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E3" w:rsidRPr="003C54E3" w:rsidRDefault="003C54E3" w:rsidP="003C54E3">
      <w:pPr>
        <w:pStyle w:val="Standard"/>
        <w:widowControl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C54E3">
        <w:rPr>
          <w:rFonts w:eastAsia="Times New Roman"/>
          <w:b/>
          <w:kern w:val="0"/>
          <w:sz w:val="28"/>
          <w:szCs w:val="28"/>
          <w:lang w:eastAsia="ru-RU"/>
        </w:rPr>
        <w:t xml:space="preserve">ОБРАЩЕНИЯ </w:t>
      </w:r>
    </w:p>
    <w:p w:rsidR="00770998" w:rsidRDefault="003C54E3" w:rsidP="003C54E3">
      <w:pPr>
        <w:pStyle w:val="Standard"/>
        <w:widowControl/>
        <w:jc w:val="center"/>
      </w:pPr>
      <w:r>
        <w:rPr>
          <w:rFonts w:eastAsia="Times New Roman"/>
          <w:b/>
          <w:kern w:val="0"/>
          <w:sz w:val="28"/>
          <w:lang w:eastAsia="ru-RU"/>
        </w:rPr>
        <w:t>В ДУМУ ВЕЛИКОГО НОВГОРОДА</w:t>
      </w:r>
    </w:p>
    <w:p w:rsidR="00770998" w:rsidRDefault="003C54E3" w:rsidP="003C54E3">
      <w:pPr>
        <w:pStyle w:val="Standard"/>
        <w:widowControl/>
        <w:jc w:val="center"/>
      </w:pPr>
      <w:r>
        <w:rPr>
          <w:rFonts w:eastAsia="Times New Roman"/>
          <w:b/>
          <w:kern w:val="0"/>
          <w:sz w:val="28"/>
          <w:lang w:eastAsia="ru-RU"/>
        </w:rPr>
        <w:t>(202</w:t>
      </w:r>
      <w:r>
        <w:rPr>
          <w:rFonts w:eastAsia="Times New Roman"/>
          <w:b/>
          <w:kern w:val="0"/>
          <w:sz w:val="28"/>
          <w:lang w:eastAsia="ru-RU"/>
        </w:rPr>
        <w:t>3</w:t>
      </w:r>
      <w:r>
        <w:rPr>
          <w:rFonts w:eastAsia="Times New Roman"/>
          <w:b/>
          <w:kern w:val="0"/>
          <w:sz w:val="28"/>
          <w:lang w:eastAsia="ru-RU"/>
        </w:rPr>
        <w:t xml:space="preserve"> г., </w:t>
      </w:r>
      <w:r>
        <w:rPr>
          <w:rFonts w:eastAsia="Times New Roman"/>
          <w:b/>
          <w:kern w:val="0"/>
          <w:sz w:val="28"/>
          <w:lang w:eastAsia="ru-RU"/>
        </w:rPr>
        <w:t>2</w:t>
      </w:r>
      <w:r>
        <w:rPr>
          <w:rFonts w:eastAsia="Times New Roman"/>
          <w:b/>
          <w:kern w:val="0"/>
          <w:sz w:val="28"/>
          <w:lang w:eastAsia="ru-RU"/>
        </w:rPr>
        <w:t xml:space="preserve"> квартал)</w:t>
      </w:r>
    </w:p>
    <w:p w:rsidR="00770998" w:rsidRDefault="00770998" w:rsidP="003C54E3">
      <w:pPr>
        <w:pStyle w:val="Standard"/>
        <w:rPr>
          <w:rFonts w:eastAsia="Times New Roman"/>
          <w:kern w:val="0"/>
          <w:sz w:val="24"/>
          <w:lang w:eastAsia="ru-RU"/>
        </w:rPr>
      </w:pPr>
    </w:p>
    <w:p w:rsidR="00770998" w:rsidRDefault="00770998" w:rsidP="003C54E3">
      <w:pPr>
        <w:pStyle w:val="Standard"/>
      </w:pPr>
    </w:p>
    <w:p w:rsidR="00770998" w:rsidRDefault="003C54E3" w:rsidP="003C54E3">
      <w:pPr>
        <w:pStyle w:val="Standar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апрель</w:t>
      </w:r>
    </w:p>
    <w:p w:rsidR="00770998" w:rsidRDefault="003C54E3" w:rsidP="003C54E3">
      <w:pPr>
        <w:pStyle w:val="Standard"/>
      </w:pPr>
      <w:r>
        <w:rPr>
          <w:b/>
          <w:color w:val="000000"/>
          <w:sz w:val="32"/>
          <w:szCs w:val="32"/>
        </w:rPr>
        <w:t xml:space="preserve">Всего поступило </w:t>
      </w:r>
      <w:r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 xml:space="preserve"> обращений</w:t>
      </w:r>
    </w:p>
    <w:p w:rsidR="00770998" w:rsidRDefault="00770998" w:rsidP="003C54E3">
      <w:pPr>
        <w:pStyle w:val="Standard"/>
        <w:rPr>
          <w:b/>
          <w:color w:val="000000"/>
          <w:sz w:val="32"/>
          <w:szCs w:val="32"/>
        </w:rPr>
      </w:pPr>
    </w:p>
    <w:p w:rsidR="00770998" w:rsidRDefault="003C54E3" w:rsidP="003C54E3">
      <w:pPr>
        <w:pStyle w:val="Standard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Поступившие обращения затрагивают следующий круг вопросов:</w:t>
      </w:r>
    </w:p>
    <w:p w:rsidR="00770998" w:rsidRDefault="00770998" w:rsidP="003C54E3">
      <w:pPr>
        <w:pStyle w:val="Standard"/>
        <w:rPr>
          <w:b/>
          <w:color w:val="000000"/>
          <w:sz w:val="32"/>
          <w:szCs w:val="32"/>
        </w:rPr>
      </w:pPr>
    </w:p>
    <w:p w:rsidR="00770998" w:rsidRDefault="003C54E3" w:rsidP="003C54E3">
      <w:pPr>
        <w:pStyle w:val="Standard"/>
      </w:pPr>
      <w:r>
        <w:rPr>
          <w:b/>
          <w:color w:val="000000"/>
          <w:sz w:val="32"/>
          <w:szCs w:val="32"/>
        </w:rPr>
        <w:t>- вопросы местного самоуправления –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12;</w:t>
      </w:r>
    </w:p>
    <w:p w:rsidR="00770998" w:rsidRDefault="003C54E3" w:rsidP="003C54E3">
      <w:pPr>
        <w:pStyle w:val="Standard"/>
        <w:jc w:val="both"/>
      </w:pPr>
      <w:r>
        <w:rPr>
          <w:b/>
          <w:color w:val="000000"/>
          <w:sz w:val="32"/>
          <w:szCs w:val="32"/>
        </w:rPr>
        <w:t>- вопросы ЖКХ — 4;</w:t>
      </w:r>
    </w:p>
    <w:p w:rsidR="00770998" w:rsidRDefault="003C54E3" w:rsidP="003C54E3">
      <w:pPr>
        <w:pStyle w:val="Standard"/>
      </w:pPr>
      <w:r>
        <w:rPr>
          <w:b/>
          <w:color w:val="000000"/>
          <w:sz w:val="32"/>
          <w:szCs w:val="32"/>
        </w:rPr>
        <w:t>-вопросы архитектур</w:t>
      </w:r>
      <w:r>
        <w:rPr>
          <w:b/>
          <w:color w:val="000000"/>
          <w:sz w:val="32"/>
          <w:szCs w:val="32"/>
        </w:rPr>
        <w:t>ы</w:t>
      </w:r>
      <w:r>
        <w:rPr>
          <w:b/>
          <w:color w:val="000000"/>
          <w:sz w:val="32"/>
          <w:szCs w:val="32"/>
        </w:rPr>
        <w:t xml:space="preserve"> –</w:t>
      </w:r>
      <w:r>
        <w:rPr>
          <w:b/>
          <w:color w:val="000000"/>
          <w:sz w:val="32"/>
          <w:szCs w:val="32"/>
        </w:rPr>
        <w:t xml:space="preserve"> 1;</w:t>
      </w:r>
    </w:p>
    <w:p w:rsidR="00770998" w:rsidRDefault="003C54E3" w:rsidP="003C54E3">
      <w:pPr>
        <w:pStyle w:val="Standard"/>
      </w:pPr>
      <w:r>
        <w:rPr>
          <w:b/>
          <w:color w:val="000000"/>
          <w:sz w:val="32"/>
          <w:szCs w:val="32"/>
        </w:rPr>
        <w:t xml:space="preserve">- прочие- </w:t>
      </w:r>
      <w:r>
        <w:rPr>
          <w:b/>
          <w:color w:val="000000"/>
          <w:sz w:val="32"/>
          <w:szCs w:val="32"/>
        </w:rPr>
        <w:t>3.</w:t>
      </w:r>
    </w:p>
    <w:p w:rsidR="00770998" w:rsidRDefault="00770998" w:rsidP="003C54E3">
      <w:pPr>
        <w:pStyle w:val="Standard"/>
        <w:rPr>
          <w:b/>
          <w:color w:val="000000"/>
          <w:sz w:val="32"/>
          <w:szCs w:val="32"/>
        </w:rPr>
      </w:pPr>
    </w:p>
    <w:p w:rsidR="00770998" w:rsidRDefault="003C54E3" w:rsidP="003C54E3">
      <w:pPr>
        <w:pStyle w:val="Standar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май</w:t>
      </w:r>
    </w:p>
    <w:p w:rsidR="00770998" w:rsidRDefault="00770998" w:rsidP="003C54E3">
      <w:pPr>
        <w:pStyle w:val="Standard"/>
        <w:jc w:val="center"/>
        <w:rPr>
          <w:b/>
          <w:color w:val="000000"/>
          <w:sz w:val="32"/>
          <w:szCs w:val="32"/>
        </w:rPr>
      </w:pPr>
    </w:p>
    <w:p w:rsidR="00770998" w:rsidRDefault="003C54E3" w:rsidP="003C54E3">
      <w:pPr>
        <w:pStyle w:val="Standard"/>
      </w:pPr>
      <w:r>
        <w:rPr>
          <w:b/>
          <w:color w:val="000000"/>
          <w:sz w:val="32"/>
          <w:szCs w:val="32"/>
        </w:rPr>
        <w:t xml:space="preserve">Всего поступило </w:t>
      </w:r>
      <w:r>
        <w:rPr>
          <w:b/>
          <w:color w:val="000000"/>
          <w:sz w:val="32"/>
          <w:szCs w:val="32"/>
        </w:rPr>
        <w:t>13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обращений</w:t>
      </w:r>
    </w:p>
    <w:p w:rsidR="00770998" w:rsidRDefault="00770998" w:rsidP="003C54E3">
      <w:pPr>
        <w:pStyle w:val="Standard"/>
        <w:rPr>
          <w:b/>
          <w:color w:val="000000"/>
          <w:sz w:val="32"/>
          <w:szCs w:val="32"/>
        </w:rPr>
      </w:pPr>
    </w:p>
    <w:p w:rsidR="00770998" w:rsidRDefault="003C54E3" w:rsidP="003C54E3">
      <w:pPr>
        <w:pStyle w:val="Standard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Поступившие обращения затрагивают следующий круг вопросов:</w:t>
      </w:r>
    </w:p>
    <w:p w:rsidR="00770998" w:rsidRDefault="00770998" w:rsidP="003C54E3">
      <w:pPr>
        <w:pStyle w:val="Standard"/>
        <w:rPr>
          <w:b/>
          <w:color w:val="000000"/>
          <w:sz w:val="32"/>
          <w:szCs w:val="32"/>
        </w:rPr>
      </w:pPr>
    </w:p>
    <w:p w:rsidR="00770998" w:rsidRDefault="003C54E3" w:rsidP="003C54E3">
      <w:pPr>
        <w:pStyle w:val="Standard"/>
      </w:pPr>
      <w:r>
        <w:rPr>
          <w:b/>
          <w:color w:val="000000"/>
          <w:sz w:val="32"/>
          <w:szCs w:val="32"/>
        </w:rPr>
        <w:t>- вопросы местного самоуправления –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9;</w:t>
      </w:r>
    </w:p>
    <w:p w:rsidR="00770998" w:rsidRDefault="003C54E3" w:rsidP="003C54E3">
      <w:pPr>
        <w:pStyle w:val="Standard"/>
        <w:jc w:val="both"/>
      </w:pPr>
      <w:r>
        <w:rPr>
          <w:b/>
          <w:color w:val="000000"/>
          <w:sz w:val="32"/>
          <w:szCs w:val="32"/>
        </w:rPr>
        <w:t>- городское хозяйство — 2;</w:t>
      </w:r>
    </w:p>
    <w:p w:rsidR="00770998" w:rsidRDefault="003C54E3" w:rsidP="003C54E3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- прочие- </w:t>
      </w:r>
      <w:r>
        <w:rPr>
          <w:b/>
          <w:color w:val="000000"/>
          <w:sz w:val="32"/>
          <w:szCs w:val="32"/>
        </w:rPr>
        <w:t>2.</w:t>
      </w:r>
    </w:p>
    <w:p w:rsidR="003C54E3" w:rsidRDefault="003C54E3" w:rsidP="003C54E3">
      <w:pPr>
        <w:pStyle w:val="Standard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770998" w:rsidRDefault="003C54E3" w:rsidP="003C54E3">
      <w:pPr>
        <w:pStyle w:val="Standar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июнь</w:t>
      </w:r>
    </w:p>
    <w:p w:rsidR="00770998" w:rsidRDefault="00770998" w:rsidP="003C54E3">
      <w:pPr>
        <w:pStyle w:val="Standard"/>
        <w:jc w:val="center"/>
        <w:rPr>
          <w:b/>
          <w:color w:val="000000"/>
          <w:sz w:val="32"/>
          <w:szCs w:val="32"/>
        </w:rPr>
      </w:pPr>
    </w:p>
    <w:p w:rsidR="00770998" w:rsidRDefault="003C54E3" w:rsidP="003C54E3">
      <w:pPr>
        <w:pStyle w:val="Standard"/>
      </w:pPr>
      <w:r>
        <w:rPr>
          <w:b/>
          <w:color w:val="000000"/>
          <w:sz w:val="32"/>
          <w:szCs w:val="32"/>
        </w:rPr>
        <w:t xml:space="preserve">Всего поступило </w:t>
      </w:r>
      <w:r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обращений</w:t>
      </w:r>
    </w:p>
    <w:p w:rsidR="00770998" w:rsidRDefault="00770998" w:rsidP="003C54E3">
      <w:pPr>
        <w:pStyle w:val="Standard"/>
        <w:rPr>
          <w:b/>
          <w:color w:val="000000"/>
          <w:sz w:val="32"/>
          <w:szCs w:val="32"/>
        </w:rPr>
      </w:pPr>
    </w:p>
    <w:p w:rsidR="00770998" w:rsidRDefault="003C54E3" w:rsidP="003C54E3">
      <w:pPr>
        <w:pStyle w:val="Standard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Поступившие обращения затрагивают следующий круг вопросов:</w:t>
      </w:r>
    </w:p>
    <w:p w:rsidR="00770998" w:rsidRDefault="00770998" w:rsidP="003C54E3">
      <w:pPr>
        <w:pStyle w:val="Standard"/>
        <w:rPr>
          <w:b/>
          <w:color w:val="000000"/>
          <w:sz w:val="32"/>
          <w:szCs w:val="32"/>
        </w:rPr>
      </w:pPr>
    </w:p>
    <w:p w:rsidR="00770998" w:rsidRDefault="003C54E3" w:rsidP="003C54E3">
      <w:pPr>
        <w:pStyle w:val="Standard"/>
      </w:pPr>
      <w:r>
        <w:rPr>
          <w:b/>
          <w:color w:val="000000"/>
          <w:sz w:val="32"/>
          <w:szCs w:val="32"/>
        </w:rPr>
        <w:t>- вопросы местного самоуправления –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17;</w:t>
      </w:r>
    </w:p>
    <w:p w:rsidR="00770998" w:rsidRDefault="003C54E3" w:rsidP="003C54E3">
      <w:pPr>
        <w:pStyle w:val="Standard"/>
        <w:jc w:val="both"/>
      </w:pPr>
      <w:r>
        <w:rPr>
          <w:b/>
          <w:color w:val="000000"/>
          <w:sz w:val="32"/>
          <w:szCs w:val="32"/>
        </w:rPr>
        <w:t>-вопросы архитектур</w:t>
      </w:r>
      <w:r>
        <w:rPr>
          <w:b/>
          <w:color w:val="000000"/>
          <w:sz w:val="32"/>
          <w:szCs w:val="32"/>
        </w:rPr>
        <w:t>ы</w:t>
      </w:r>
      <w:r>
        <w:rPr>
          <w:b/>
          <w:color w:val="000000"/>
          <w:sz w:val="32"/>
          <w:szCs w:val="32"/>
        </w:rPr>
        <w:t xml:space="preserve"> –</w:t>
      </w:r>
      <w:r>
        <w:rPr>
          <w:b/>
          <w:color w:val="000000"/>
          <w:sz w:val="32"/>
          <w:szCs w:val="32"/>
        </w:rPr>
        <w:t xml:space="preserve"> 1;</w:t>
      </w:r>
    </w:p>
    <w:p w:rsidR="00770998" w:rsidRDefault="003C54E3" w:rsidP="003C54E3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- прочие- </w:t>
      </w:r>
      <w:r>
        <w:rPr>
          <w:b/>
          <w:color w:val="000000"/>
          <w:sz w:val="32"/>
          <w:szCs w:val="32"/>
        </w:rPr>
        <w:t>2.</w:t>
      </w:r>
    </w:p>
    <w:sectPr w:rsidR="007709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54E3">
      <w:r>
        <w:separator/>
      </w:r>
    </w:p>
  </w:endnote>
  <w:endnote w:type="continuationSeparator" w:id="0">
    <w:p w:rsidR="00000000" w:rsidRDefault="003C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 'Kozuka Gothic Pro B'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54E3">
      <w:r>
        <w:rPr>
          <w:color w:val="000000"/>
        </w:rPr>
        <w:separator/>
      </w:r>
    </w:p>
  </w:footnote>
  <w:footnote w:type="continuationSeparator" w:id="0">
    <w:p w:rsidR="00000000" w:rsidRDefault="003C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0998"/>
    <w:rsid w:val="003247EE"/>
    <w:rsid w:val="003C54E3"/>
    <w:rsid w:val="007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2CE5-066A-403D-A7C5-C3185B7E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2">
    <w:name w:val="heading 2"/>
    <w:basedOn w:val="1"/>
    <w:next w:val="Standard"/>
    <w:pPr>
      <w:outlineLvl w:val="1"/>
    </w:pPr>
    <w:rPr>
      <w:sz w:val="32"/>
      <w:szCs w:val="32"/>
    </w:rPr>
  </w:style>
  <w:style w:type="paragraph" w:styleId="3">
    <w:name w:val="heading 3"/>
    <w:basedOn w:val="2"/>
    <w:next w:val="Standard"/>
    <w:pPr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pPr>
      <w:keepNext/>
      <w:widowControl/>
      <w:tabs>
        <w:tab w:val="left" w:pos="1044"/>
      </w:tabs>
      <w:ind w:left="432" w:hanging="516"/>
      <w:jc w:val="center"/>
      <w:outlineLvl w:val="3"/>
    </w:pPr>
    <w:rPr>
      <w:rFonts w:eastAsia="Times New Roman"/>
      <w:b/>
      <w:kern w:val="0"/>
      <w:sz w:val="24"/>
      <w:lang w:eastAsia="ru-RU"/>
    </w:rPr>
  </w:style>
  <w:style w:type="paragraph" w:styleId="5">
    <w:name w:val="heading 5"/>
    <w:basedOn w:val="Standard"/>
    <w:next w:val="Standard"/>
    <w:pPr>
      <w:keepNext/>
      <w:widowControl/>
      <w:outlineLvl w:val="4"/>
    </w:pPr>
    <w:rPr>
      <w:rFonts w:eastAsia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  <w:rPr>
      <w:rFonts w:ascii="Times New Roman" w:eastAsia="SimSun, 'Kozuka Gothic Pro B'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  <w:rPr>
      <w:sz w:val="24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ОБРАЩЕНИЙ 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ОБРАЩЕНИЙ</dc:title>
  <dc:subject/>
  <dc:creator>Шеланова К.О.</dc:creator>
  <cp:keywords/>
  <dc:description/>
  <cp:lastModifiedBy>Семенов Денис Викторович</cp:lastModifiedBy>
  <cp:revision>3</cp:revision>
  <cp:lastPrinted>2020-10-13T15:12:00Z</cp:lastPrinted>
  <dcterms:created xsi:type="dcterms:W3CDTF">2023-08-23T13:40:00Z</dcterms:created>
  <dcterms:modified xsi:type="dcterms:W3CDTF">2023-08-23T13:43:00Z</dcterms:modified>
</cp:coreProperties>
</file>